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43" w:rsidRDefault="007F3A12">
      <w:pPr>
        <w:spacing w:line="330" w:lineRule="exact"/>
        <w:ind w:left="2862"/>
        <w:rPr>
          <w:rFonts w:hAnsi="Calibri"/>
          <w:color w:val="000000"/>
          <w:sz w:val="32"/>
          <w:szCs w:val="22"/>
          <w:lang w:eastAsia="zh-CN"/>
        </w:rPr>
      </w:pPr>
      <w:bookmarkStart w:id="0" w:name="br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9.95pt;margin-top:138.25pt;width:523pt;height:213.1pt;z-index:-251659265;mso-position-horizontal-relative:page;mso-position-vertical-relative:page" o:allowoverlap="f">
            <v:imagedata r:id="rId7" o:title=""/>
            <w10:wrap anchorx="page" anchory="page"/>
          </v:shape>
        </w:pict>
      </w:r>
      <w:bookmarkStart w:id="2" w:name="br1_0"/>
      <w:bookmarkEnd w:id="2"/>
      <w:r>
        <w:rPr>
          <w:noProof/>
        </w:rPr>
        <w:pict>
          <v:shape id="_x0000_s1026" type="#_x0000_t75" style="position:absolute;left:0;text-align:left;margin-left:320.75pt;margin-top:488.55pt;width:151.95pt;height:151.95pt;z-index:-251658240;mso-position-horizontal-relative:page;mso-position-vertical-relative:page">
            <v:imagedata r:id="rId8" o:title=""/>
            <w10:wrap anchorx="page" anchory="page"/>
          </v:shape>
        </w:pict>
      </w:r>
      <w:proofErr w:type="gramStart"/>
      <w:r w:rsidR="00864476">
        <w:rPr>
          <w:rFonts w:ascii="仿宋_GB2312" w:hAnsi="仿宋_GB2312" w:cs="仿宋_GB2312"/>
          <w:color w:val="000000"/>
          <w:sz w:val="32"/>
          <w:szCs w:val="22"/>
          <w:lang w:eastAsia="zh-CN"/>
        </w:rPr>
        <w:t>荆</w:t>
      </w:r>
      <w:proofErr w:type="gramEnd"/>
      <w:r w:rsidR="00864476">
        <w:rPr>
          <w:rFonts w:ascii="仿宋_GB2312" w:hAnsi="仿宋_GB2312" w:cs="仿宋_GB2312"/>
          <w:color w:val="000000"/>
          <w:sz w:val="32"/>
          <w:szCs w:val="22"/>
          <w:lang w:eastAsia="zh-CN"/>
        </w:rPr>
        <w:t>理工财〔</w:t>
      </w:r>
      <w:r w:rsidR="00864476">
        <w:rPr>
          <w:rFonts w:ascii="仿宋_GB2312" w:hAnsi="Calibri" w:cstheme="minorBidi"/>
          <w:color w:val="000000"/>
          <w:sz w:val="32"/>
          <w:szCs w:val="22"/>
          <w:lang w:eastAsia="zh-CN"/>
        </w:rPr>
        <w:t>2023</w:t>
      </w:r>
      <w:r w:rsidR="00864476">
        <w:rPr>
          <w:rFonts w:ascii="仿宋_GB2312" w:hAnsi="仿宋_GB2312" w:cs="仿宋_GB2312"/>
          <w:color w:val="000000"/>
          <w:sz w:val="32"/>
          <w:szCs w:val="22"/>
          <w:lang w:eastAsia="zh-CN"/>
        </w:rPr>
        <w:t>〕</w:t>
      </w:r>
      <w:r w:rsidR="00864476">
        <w:rPr>
          <w:rFonts w:ascii="仿宋_GB2312" w:hAnsi="Calibri" w:cstheme="minorBidi"/>
          <w:color w:val="000000"/>
          <w:spacing w:val="80"/>
          <w:sz w:val="32"/>
          <w:szCs w:val="22"/>
          <w:lang w:eastAsia="zh-CN"/>
        </w:rPr>
        <w:t>8</w:t>
      </w:r>
      <w:r w:rsidR="00864476">
        <w:rPr>
          <w:rFonts w:ascii="仿宋_GB2312" w:hAnsi="仿宋_GB2312" w:cs="仿宋_GB2312"/>
          <w:color w:val="000000"/>
          <w:sz w:val="32"/>
          <w:szCs w:val="22"/>
          <w:lang w:eastAsia="zh-CN"/>
        </w:rPr>
        <w:t>号</w:t>
      </w:r>
    </w:p>
    <w:p w:rsidR="006E6D43" w:rsidRDefault="00864476">
      <w:pPr>
        <w:spacing w:before="562" w:line="480" w:lineRule="exact"/>
        <w:ind w:left="244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FZXiaoBiaoSong-B05S" w:hAnsi="FZXiaoBiaoSong-B05S" w:cs="FZXiaoBiaoSong-B05S"/>
          <w:color w:val="000000"/>
          <w:sz w:val="44"/>
          <w:szCs w:val="22"/>
          <w:lang w:eastAsia="zh-CN"/>
        </w:rPr>
        <w:t>关于印发《荆楚理工学院采购管理办法》的</w:t>
      </w:r>
      <w:r>
        <w:rPr>
          <w:rFonts w:ascii="FZXiaoBiaoSong-B05S" w:hAnsi="FZXiaoBiaoSong-B05S" w:cs="FZXiaoBiaoSong-B05S"/>
          <w:color w:val="000000"/>
          <w:sz w:val="44"/>
          <w:szCs w:val="22"/>
          <w:lang w:eastAsia="zh-CN"/>
        </w:rPr>
        <w:cr/>
      </w:r>
      <w:r>
        <w:rPr>
          <w:rFonts w:hAnsi="Calibri" w:cstheme="minorBidi"/>
          <w:color w:val="000000"/>
          <w:spacing w:val="3298"/>
          <w:sz w:val="44"/>
          <w:szCs w:val="22"/>
          <w:lang w:eastAsia="zh-CN"/>
        </w:rPr>
        <w:t xml:space="preserve"> </w:t>
      </w:r>
      <w:r>
        <w:rPr>
          <w:rFonts w:ascii="FZXiaoBiaoSong-B05S" w:hAnsi="FZXiaoBiaoSong-B05S" w:cs="FZXiaoBiaoSong-B05S"/>
          <w:color w:val="000000"/>
          <w:sz w:val="44"/>
          <w:szCs w:val="22"/>
          <w:lang w:eastAsia="zh-CN"/>
        </w:rPr>
        <w:t>通</w:t>
      </w:r>
      <w:r>
        <w:rPr>
          <w:rFonts w:hAnsi="Calibri" w:cstheme="minorBidi"/>
          <w:color w:val="000000"/>
          <w:spacing w:val="551"/>
          <w:sz w:val="44"/>
          <w:szCs w:val="22"/>
          <w:lang w:eastAsia="zh-CN"/>
        </w:rPr>
        <w:t xml:space="preserve"> </w:t>
      </w:r>
      <w:r>
        <w:rPr>
          <w:rFonts w:ascii="FZXiaoBiaoSong-B05S" w:hAnsi="FZXiaoBiaoSong-B05S" w:cs="FZXiaoBiaoSong-B05S"/>
          <w:color w:val="000000"/>
          <w:sz w:val="44"/>
          <w:szCs w:val="22"/>
          <w:lang w:eastAsia="zh-CN"/>
        </w:rPr>
        <w:t>知</w:t>
      </w:r>
    </w:p>
    <w:p w:rsidR="006E6D43" w:rsidRDefault="00864476">
      <w:pPr>
        <w:spacing w:before="764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16"/>
          <w:sz w:val="32"/>
          <w:szCs w:val="22"/>
          <w:lang w:eastAsia="zh-CN"/>
        </w:rPr>
        <w:t>校属各单位（部门）：</w:t>
      </w:r>
    </w:p>
    <w:p w:rsidR="006E6D43" w:rsidRDefault="00864476">
      <w:pPr>
        <w:spacing w:before="27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《荆楚理工学院采购管理办法》已经学校同意，现印发给你</w:t>
      </w:r>
    </w:p>
    <w:p w:rsidR="006E6D43" w:rsidRDefault="00864476">
      <w:pPr>
        <w:spacing w:before="27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们，望遵照执行。</w:t>
      </w:r>
    </w:p>
    <w:p w:rsidR="006E6D43" w:rsidRDefault="00864476">
      <w:pPr>
        <w:spacing w:before="5141" w:line="320" w:lineRule="exact"/>
        <w:ind w:left="7701"/>
        <w:rPr>
          <w:rFonts w:hAnsi="Calibri"/>
          <w:color w:val="000000"/>
          <w:sz w:val="28"/>
          <w:szCs w:val="22"/>
          <w:lang w:eastAsia="zh-CN"/>
        </w:rPr>
        <w:sectPr w:rsidR="006E6D43">
          <w:pgSz w:w="11900" w:h="16820"/>
          <w:pgMar w:top="5932" w:right="100" w:bottom="0" w:left="1588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  <w:r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hAnsi="Calibri" w:cstheme="minorBidi"/>
          <w:color w:val="000000"/>
          <w:sz w:val="28"/>
          <w:szCs w:val="22"/>
          <w:lang w:eastAsia="zh-CN"/>
        </w:rPr>
        <w:t>1</w:t>
      </w:r>
      <w:r>
        <w:rPr>
          <w:rFonts w:hAnsi="Calibri" w:cstheme="minorBidi"/>
          <w:color w:val="000000"/>
          <w:spacing w:val="7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</w:p>
    <w:p w:rsidR="006E6D43" w:rsidRDefault="00864476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3" w:name="br1_1"/>
      <w:bookmarkEnd w:id="3"/>
      <w:r>
        <w:rPr>
          <w:rFonts w:ascii="黑体" w:hAnsi="黑体" w:cs="黑体"/>
          <w:color w:val="000000"/>
          <w:sz w:val="32"/>
          <w:szCs w:val="22"/>
          <w:lang w:eastAsia="zh-CN"/>
        </w:rPr>
        <w:lastRenderedPageBreak/>
        <w:t>附件：</w:t>
      </w:r>
    </w:p>
    <w:p w:rsidR="006E6D43" w:rsidRDefault="00864476">
      <w:pPr>
        <w:spacing w:before="148" w:line="535" w:lineRule="exact"/>
        <w:ind w:left="1794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FZXiaoBiaoSong-B05S" w:hAnsi="FZXiaoBiaoSong-B05S" w:cs="FZXiaoBiaoSong-B05S"/>
          <w:color w:val="000000"/>
          <w:sz w:val="44"/>
          <w:szCs w:val="22"/>
          <w:lang w:eastAsia="zh-CN"/>
        </w:rPr>
        <w:t>荆楚理工学院采购管理办法</w:t>
      </w:r>
    </w:p>
    <w:p w:rsidR="006E6D43" w:rsidRDefault="00864476">
      <w:pPr>
        <w:spacing w:before="753" w:line="330" w:lineRule="exact"/>
        <w:ind w:left="3462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z w:val="32"/>
          <w:szCs w:val="22"/>
          <w:lang w:eastAsia="zh-CN"/>
        </w:rPr>
        <w:t>第一章</w:t>
      </w:r>
      <w:r>
        <w:rPr>
          <w:rFonts w:hAnsi="Calibri" w:cstheme="minorBidi"/>
          <w:color w:val="000000"/>
          <w:spacing w:val="79"/>
          <w:sz w:val="32"/>
          <w:szCs w:val="22"/>
          <w:lang w:eastAsia="zh-CN"/>
        </w:rPr>
        <w:t xml:space="preserve"> </w:t>
      </w:r>
      <w:r>
        <w:rPr>
          <w:rFonts w:ascii="黑体" w:hAnsi="黑体" w:cs="黑体"/>
          <w:color w:val="000000"/>
          <w:sz w:val="32"/>
          <w:szCs w:val="22"/>
          <w:lang w:eastAsia="zh-CN"/>
        </w:rPr>
        <w:t>总</w:t>
      </w:r>
      <w:r>
        <w:rPr>
          <w:rFonts w:hAnsi="Calibri" w:cstheme="minorBidi"/>
          <w:color w:val="000000"/>
          <w:spacing w:val="80"/>
          <w:sz w:val="32"/>
          <w:szCs w:val="22"/>
          <w:lang w:eastAsia="zh-CN"/>
        </w:rPr>
        <w:t xml:space="preserve"> </w:t>
      </w:r>
      <w:r>
        <w:rPr>
          <w:rFonts w:ascii="黑体" w:hAnsi="黑体" w:cs="黑体"/>
          <w:color w:val="000000"/>
          <w:sz w:val="32"/>
          <w:szCs w:val="22"/>
          <w:lang w:eastAsia="zh-CN"/>
        </w:rPr>
        <w:t>则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第一条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5"/>
          <w:sz w:val="32"/>
          <w:szCs w:val="22"/>
          <w:lang w:eastAsia="zh-CN"/>
        </w:rPr>
        <w:t>为规范学校采购行为，提高资金使用效益、维护国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家利益、社会公共利益和学校利益，促进廉政建设，依据《中华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人民共和国政府采购法》《中华人民共和国招标投标法》《中华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人民共和国政府采购法实施条例》《中华人民共和国招标投标法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实施条例》等相关法律法规及规范性文件要求，结合学校实际，</w:t>
      </w:r>
    </w:p>
    <w:p w:rsidR="006E6D43" w:rsidRDefault="00864476">
      <w:pPr>
        <w:spacing w:before="251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制定本办法。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第二条</w:t>
      </w:r>
      <w:r>
        <w:rPr>
          <w:rFonts w:hAnsi="Calibri" w:cstheme="minorBidi"/>
          <w:color w:val="000000"/>
          <w:spacing w:val="239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本办法所称采购，是指以合同方式有偿取得货物、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工程和服务的行为，包括购买、租赁、委托、雇用等。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10"/>
          <w:sz w:val="32"/>
          <w:szCs w:val="22"/>
          <w:lang w:eastAsia="zh-CN"/>
        </w:rPr>
        <w:t>本办法所称货物，是指各种形态和种类的物品，包括原材料、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燃料、设备、产品等。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本办法所称工程，是指建设工程，包括建筑物和构筑物的新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建、改建、扩建、装修、拆除、修缮等。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本办法所称服务，是指除货物和工程以外的其他采购对象。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第三条</w:t>
      </w:r>
      <w:r>
        <w:rPr>
          <w:rFonts w:hAnsi="Calibri" w:cstheme="minorBidi"/>
          <w:color w:val="000000"/>
          <w:spacing w:val="239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学校采购分为政府采购和非政府采购两类。</w:t>
      </w:r>
    </w:p>
    <w:p w:rsidR="006E6D43" w:rsidRDefault="00864476">
      <w:pPr>
        <w:spacing w:before="251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政府采购是指使用财政性资金，采购依法制定的政府集中采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购目录以内或采购限额标准以上的货物、工程和服务的行为。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8"/>
          <w:sz w:val="32"/>
          <w:szCs w:val="22"/>
          <w:lang w:eastAsia="zh-CN"/>
        </w:rPr>
        <w:t>非政府采购是指使用财政性资金采购依法制定的政府集中</w:t>
      </w:r>
    </w:p>
    <w:p w:rsidR="006E6D43" w:rsidRDefault="00864476">
      <w:pPr>
        <w:spacing w:before="857" w:line="320" w:lineRule="exact"/>
        <w:ind w:left="374"/>
        <w:rPr>
          <w:rFonts w:hAnsi="Calibri"/>
          <w:color w:val="000000"/>
          <w:sz w:val="28"/>
          <w:szCs w:val="22"/>
          <w:lang w:eastAsia="zh-CN"/>
        </w:rPr>
        <w:sectPr w:rsidR="006E6D43">
          <w:pgSz w:w="11900" w:h="16820"/>
          <w:pgMar w:top="2284" w:right="100" w:bottom="0" w:left="1474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  <w:r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hAnsi="Calibri" w:cstheme="minorBidi"/>
          <w:color w:val="000000"/>
          <w:sz w:val="28"/>
          <w:szCs w:val="22"/>
          <w:lang w:eastAsia="zh-CN"/>
        </w:rPr>
        <w:t>2</w:t>
      </w:r>
      <w:r>
        <w:rPr>
          <w:rFonts w:hAnsi="Calibri" w:cstheme="minorBidi"/>
          <w:color w:val="000000"/>
          <w:spacing w:val="7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</w:p>
    <w:p w:rsidR="006E6D43" w:rsidRDefault="00864476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4" w:name="br1_2"/>
      <w:bookmarkEnd w:id="4"/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lastRenderedPageBreak/>
        <w:t>采购目录以外且采购限额标准以下的货物、工程和服务的行为。</w:t>
      </w:r>
    </w:p>
    <w:p w:rsidR="006E6D43" w:rsidRDefault="00864476">
      <w:pPr>
        <w:spacing w:before="25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第四条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学校采购按组织形式分为集中采购和分散采购。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8"/>
          <w:sz w:val="32"/>
          <w:szCs w:val="22"/>
          <w:lang w:eastAsia="zh-CN"/>
        </w:rPr>
        <w:t>集中采购是指学校采购与招标管理中心对学校集中采购规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定范围以内或采购限额标准以上的货物、工程和服务进行集中统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一采购的行为。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分散采购是指校属各单位（部门）对学校集中采购规定范围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以外或采购限额标准以下的货物、工程和服务进行自主采购的行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为。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政府采购必须进行集中采购，非政府采购可以进行集中采购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也可以进行分散采购。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第五条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12"/>
          <w:sz w:val="32"/>
          <w:szCs w:val="22"/>
          <w:lang w:eastAsia="zh-CN"/>
        </w:rPr>
        <w:t>学校采购工作遵循公开透明、公平竞争、公正客观、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诚实守信、讲求绩效的原则。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第六条</w:t>
      </w:r>
      <w:r>
        <w:rPr>
          <w:rFonts w:hAnsi="Calibri" w:cstheme="minorBidi"/>
          <w:color w:val="000000"/>
          <w:spacing w:val="239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5"/>
          <w:sz w:val="32"/>
          <w:szCs w:val="22"/>
          <w:lang w:eastAsia="zh-CN"/>
        </w:rPr>
        <w:t>在学校采购活动中严格实行回避制度，采购人员及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其相关人员与供应商有利害关系的必须主动回避，供应商认为采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8"/>
          <w:sz w:val="32"/>
          <w:szCs w:val="22"/>
          <w:lang w:eastAsia="zh-CN"/>
        </w:rPr>
        <w:t>购人及其相关人员与其他供应商有利害关系的，可以申请其回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避。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第七条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5"/>
          <w:sz w:val="32"/>
          <w:szCs w:val="22"/>
          <w:lang w:eastAsia="zh-CN"/>
        </w:rPr>
        <w:t>任何单位（部门）和个人不得以任何方式非法干涉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采购活动，不得将依本办法必须进行学校集中采购的项目化整为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零或者以其他任何方式规避学校集中采购。</w:t>
      </w:r>
    </w:p>
    <w:p w:rsidR="006E6D43" w:rsidRDefault="00864476">
      <w:pPr>
        <w:spacing w:before="250" w:line="330" w:lineRule="exact"/>
        <w:ind w:left="2662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z w:val="32"/>
          <w:szCs w:val="22"/>
          <w:lang w:eastAsia="zh-CN"/>
        </w:rPr>
        <w:t>第二章</w:t>
      </w:r>
      <w:r>
        <w:rPr>
          <w:rFonts w:hAnsi="Calibri" w:cstheme="minorBidi"/>
          <w:color w:val="000000"/>
          <w:spacing w:val="238"/>
          <w:sz w:val="32"/>
          <w:szCs w:val="22"/>
          <w:lang w:eastAsia="zh-CN"/>
        </w:rPr>
        <w:t xml:space="preserve"> </w:t>
      </w:r>
      <w:r>
        <w:rPr>
          <w:rFonts w:ascii="黑体" w:hAnsi="黑体" w:cs="黑体"/>
          <w:color w:val="000000"/>
          <w:sz w:val="32"/>
          <w:szCs w:val="22"/>
          <w:lang w:eastAsia="zh-CN"/>
        </w:rPr>
        <w:t>组织机构及职责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第八条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5"/>
          <w:sz w:val="32"/>
          <w:szCs w:val="22"/>
          <w:lang w:eastAsia="zh-CN"/>
        </w:rPr>
        <w:t>学校采购组织机构由决策机构、执行机构和监督机</w:t>
      </w:r>
    </w:p>
    <w:p w:rsidR="006E6D43" w:rsidRDefault="00864476">
      <w:pPr>
        <w:spacing w:before="1019" w:line="320" w:lineRule="exact"/>
        <w:ind w:left="7701"/>
        <w:rPr>
          <w:rFonts w:hAnsi="Calibri"/>
          <w:color w:val="000000"/>
          <w:sz w:val="28"/>
          <w:szCs w:val="22"/>
          <w:lang w:eastAsia="zh-CN"/>
        </w:rPr>
        <w:sectPr w:rsidR="006E6D43">
          <w:pgSz w:w="11900" w:h="16820"/>
          <w:pgMar w:top="2268" w:right="100" w:bottom="0" w:left="1588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  <w:r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hAnsi="Calibri" w:cstheme="minorBidi"/>
          <w:color w:val="000000"/>
          <w:sz w:val="28"/>
          <w:szCs w:val="22"/>
          <w:lang w:eastAsia="zh-CN"/>
        </w:rPr>
        <w:t>3</w:t>
      </w:r>
      <w:r>
        <w:rPr>
          <w:rFonts w:hAnsi="Calibri" w:cstheme="minorBidi"/>
          <w:color w:val="000000"/>
          <w:spacing w:val="7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</w:p>
    <w:p w:rsidR="006E6D43" w:rsidRDefault="00864476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5" w:name="br1_3"/>
      <w:bookmarkEnd w:id="5"/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lastRenderedPageBreak/>
        <w:t>构组成。</w:t>
      </w:r>
    </w:p>
    <w:p w:rsidR="006E6D43" w:rsidRDefault="00864476">
      <w:pPr>
        <w:spacing w:before="251" w:line="330" w:lineRule="exact"/>
        <w:ind w:left="56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（一）决策机构包括学校党委常委会、校长办公会。</w:t>
      </w:r>
    </w:p>
    <w:p w:rsidR="006E6D43" w:rsidRDefault="00864476">
      <w:pPr>
        <w:spacing w:before="249" w:line="330" w:lineRule="exact"/>
        <w:ind w:left="56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7"/>
          <w:sz w:val="32"/>
          <w:szCs w:val="22"/>
          <w:lang w:eastAsia="zh-CN"/>
        </w:rPr>
        <w:t>（二）执行机构为采购组织与实施部门、采购归口管理部门、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采购需求部门、采购其他职能部门等。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（三）监督机构为审计处。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第九条</w:t>
      </w:r>
      <w:r>
        <w:rPr>
          <w:rFonts w:hAnsi="Calibri" w:cstheme="minorBidi"/>
          <w:color w:val="000000"/>
          <w:spacing w:val="239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学校党委常委会是学校重要采购事项的决策机构，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主要职责如下：</w:t>
      </w:r>
    </w:p>
    <w:p w:rsidR="006E6D43" w:rsidRDefault="00864476">
      <w:pPr>
        <w:spacing w:before="250" w:line="330" w:lineRule="exact"/>
        <w:ind w:left="56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（一）研究决定重要采购管理制度。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（二）研究决定</w:t>
      </w:r>
      <w:r>
        <w:rPr>
          <w:rFonts w:hAnsi="Calibri" w:cstheme="minorBidi"/>
          <w:color w:val="000000"/>
          <w:spacing w:val="7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200</w:t>
      </w:r>
      <w:r>
        <w:rPr>
          <w:rFonts w:ascii="仿宋_GB2312" w:hAnsi="仿宋_GB2312" w:cs="仿宋_GB2312"/>
          <w:color w:val="000000"/>
          <w:spacing w:val="-10"/>
          <w:sz w:val="32"/>
          <w:szCs w:val="22"/>
          <w:lang w:eastAsia="zh-CN"/>
        </w:rPr>
        <w:t>万元（含</w:t>
      </w:r>
      <w:r>
        <w:rPr>
          <w:rFonts w:hAnsi="Calibri" w:cstheme="minorBidi"/>
          <w:color w:val="000000"/>
          <w:spacing w:val="11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200</w:t>
      </w:r>
      <w:r>
        <w:rPr>
          <w:rFonts w:ascii="仿宋_GB2312" w:hAnsi="仿宋_GB2312" w:cs="仿宋_GB2312"/>
          <w:color w:val="000000"/>
          <w:spacing w:val="-3"/>
          <w:sz w:val="32"/>
          <w:szCs w:val="22"/>
          <w:lang w:eastAsia="zh-CN"/>
        </w:rPr>
        <w:t>万元）以上的基本建设项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目、不动产购置；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100</w:t>
      </w:r>
      <w:r>
        <w:rPr>
          <w:rFonts w:ascii="仿宋_GB2312" w:hAnsi="仿宋_GB2312" w:cs="仿宋_GB2312"/>
          <w:color w:val="000000"/>
          <w:spacing w:val="-12"/>
          <w:sz w:val="32"/>
          <w:szCs w:val="22"/>
          <w:lang w:eastAsia="zh-CN"/>
        </w:rPr>
        <w:t>万元（含</w:t>
      </w:r>
      <w:r>
        <w:rPr>
          <w:rFonts w:hAnsi="Calibri" w:cstheme="minorBidi"/>
          <w:color w:val="000000"/>
          <w:spacing w:val="14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100</w:t>
      </w: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万元）以上的大型修缮项目、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大宗物资、设备采购和重大购买服务项目。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（三）研究决定其他重要采购事项。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第十条</w:t>
      </w:r>
      <w:r>
        <w:rPr>
          <w:rFonts w:hAnsi="Calibri" w:cstheme="minorBidi"/>
          <w:color w:val="000000"/>
          <w:spacing w:val="239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5"/>
          <w:sz w:val="32"/>
          <w:szCs w:val="22"/>
          <w:lang w:eastAsia="zh-CN"/>
        </w:rPr>
        <w:t>学校校长办公会是学校采购事项的决策机构，主要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职责如下：</w:t>
      </w:r>
    </w:p>
    <w:p w:rsidR="006E6D43" w:rsidRDefault="00864476">
      <w:pPr>
        <w:spacing w:before="249" w:line="330" w:lineRule="exact"/>
        <w:ind w:left="56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（一）研究决定采购管理制度。</w:t>
      </w:r>
    </w:p>
    <w:p w:rsidR="006E6D43" w:rsidRDefault="00864476">
      <w:pPr>
        <w:spacing w:before="249" w:line="330" w:lineRule="exact"/>
        <w:ind w:left="56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2"/>
          <w:sz w:val="32"/>
          <w:szCs w:val="22"/>
          <w:lang w:eastAsia="zh-CN"/>
        </w:rPr>
        <w:t>（二）研究决定</w:t>
      </w:r>
      <w:r>
        <w:rPr>
          <w:rFonts w:hAnsi="Calibri" w:cstheme="minorBidi"/>
          <w:color w:val="000000"/>
          <w:spacing w:val="3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50</w:t>
      </w: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万元（含</w:t>
      </w:r>
      <w:r>
        <w:rPr>
          <w:rFonts w:hAnsi="Calibri" w:cstheme="minorBidi"/>
          <w:color w:val="000000"/>
          <w:spacing w:val="5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pacing w:val="-1"/>
          <w:sz w:val="32"/>
          <w:szCs w:val="22"/>
          <w:lang w:eastAsia="zh-CN"/>
        </w:rPr>
        <w:t>50</w:t>
      </w:r>
      <w:r>
        <w:rPr>
          <w:rFonts w:ascii="仿宋_GB2312" w:hAnsi="仿宋_GB2312" w:cs="仿宋_GB2312"/>
          <w:color w:val="000000"/>
          <w:spacing w:val="-2"/>
          <w:sz w:val="32"/>
          <w:szCs w:val="22"/>
          <w:lang w:eastAsia="zh-CN"/>
        </w:rPr>
        <w:t>万元）以上至</w:t>
      </w:r>
      <w:r>
        <w:rPr>
          <w:rFonts w:hAnsi="Calibri" w:cstheme="minorBidi"/>
          <w:color w:val="000000"/>
          <w:spacing w:val="3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pacing w:val="-1"/>
          <w:sz w:val="32"/>
          <w:szCs w:val="22"/>
          <w:lang w:eastAsia="zh-CN"/>
        </w:rPr>
        <w:t>200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万元的基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1"/>
          <w:sz w:val="32"/>
          <w:szCs w:val="22"/>
          <w:lang w:eastAsia="zh-CN"/>
        </w:rPr>
        <w:t>本建设项目、不动产购置；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30</w:t>
      </w:r>
      <w:r>
        <w:rPr>
          <w:rFonts w:ascii="仿宋_GB2312" w:hAnsi="仿宋_GB2312" w:cs="仿宋_GB2312"/>
          <w:color w:val="000000"/>
          <w:spacing w:val="-3"/>
          <w:sz w:val="32"/>
          <w:szCs w:val="22"/>
          <w:lang w:eastAsia="zh-CN"/>
        </w:rPr>
        <w:t>万元（含</w:t>
      </w:r>
      <w:r>
        <w:rPr>
          <w:rFonts w:hAnsi="Calibri" w:cstheme="minorBidi"/>
          <w:color w:val="000000"/>
          <w:spacing w:val="5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30</w:t>
      </w:r>
      <w:r>
        <w:rPr>
          <w:rFonts w:ascii="仿宋_GB2312" w:hAnsi="仿宋_GB2312" w:cs="仿宋_GB2312"/>
          <w:color w:val="000000"/>
          <w:spacing w:val="-2"/>
          <w:sz w:val="32"/>
          <w:szCs w:val="22"/>
          <w:lang w:eastAsia="zh-CN"/>
        </w:rPr>
        <w:t>万元）以上至</w:t>
      </w:r>
      <w:r>
        <w:rPr>
          <w:rFonts w:hAnsi="Calibri" w:cstheme="minorBidi"/>
          <w:color w:val="000000"/>
          <w:spacing w:val="3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100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万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元的大型修缮项目、大宗物资、设备采购和重大购买服务项目。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（三）研究决定其他重大采购事项。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8"/>
          <w:sz w:val="32"/>
          <w:szCs w:val="22"/>
          <w:lang w:eastAsia="zh-CN"/>
        </w:rPr>
        <w:t>第十一条</w:t>
      </w:r>
      <w:r>
        <w:rPr>
          <w:rFonts w:hAnsi="Calibri" w:cstheme="minorBidi"/>
          <w:color w:val="000000"/>
          <w:spacing w:val="258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8"/>
          <w:sz w:val="32"/>
          <w:szCs w:val="22"/>
          <w:lang w:eastAsia="zh-CN"/>
        </w:rPr>
        <w:t>学校采购与招标管理中心是学校采购工作的组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织与实施部门，主要职责是：</w:t>
      </w:r>
    </w:p>
    <w:p w:rsidR="006E6D43" w:rsidRDefault="00864476">
      <w:pPr>
        <w:spacing w:before="897" w:line="320" w:lineRule="exact"/>
        <w:ind w:left="374"/>
        <w:rPr>
          <w:rFonts w:hAnsi="Calibri"/>
          <w:color w:val="000000"/>
          <w:sz w:val="28"/>
          <w:szCs w:val="22"/>
          <w:lang w:eastAsia="zh-CN"/>
        </w:rPr>
        <w:sectPr w:rsidR="006E6D43">
          <w:pgSz w:w="11900" w:h="16820"/>
          <w:pgMar w:top="2268" w:right="100" w:bottom="0" w:left="1474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  <w:r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hAnsi="Calibri" w:cstheme="minorBidi"/>
          <w:color w:val="000000"/>
          <w:sz w:val="28"/>
          <w:szCs w:val="22"/>
          <w:lang w:eastAsia="zh-CN"/>
        </w:rPr>
        <w:t>4</w:t>
      </w:r>
      <w:r>
        <w:rPr>
          <w:rFonts w:hAnsi="Calibri" w:cstheme="minorBidi"/>
          <w:color w:val="000000"/>
          <w:spacing w:val="7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</w:p>
    <w:p w:rsidR="006E6D43" w:rsidRDefault="00864476">
      <w:pPr>
        <w:spacing w:line="330" w:lineRule="exact"/>
        <w:ind w:left="420"/>
        <w:rPr>
          <w:rFonts w:hAnsi="Calibri"/>
          <w:color w:val="000000"/>
          <w:sz w:val="32"/>
          <w:szCs w:val="22"/>
          <w:lang w:eastAsia="zh-CN"/>
        </w:rPr>
      </w:pPr>
      <w:bookmarkStart w:id="6" w:name="br1_4"/>
      <w:bookmarkEnd w:id="6"/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lastRenderedPageBreak/>
        <w:t>（一）贯彻国家采购与招标投标的法律法规和方针政策，拟</w:t>
      </w:r>
    </w:p>
    <w:p w:rsidR="006E6D43" w:rsidRDefault="00864476">
      <w:pPr>
        <w:spacing w:before="251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订学校有关采购与招标投标的规章制度和具体实施办法。</w:t>
      </w:r>
    </w:p>
    <w:p w:rsidR="006E6D43" w:rsidRDefault="00864476">
      <w:pPr>
        <w:spacing w:before="249" w:line="330" w:lineRule="exact"/>
        <w:ind w:left="42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（二）负责办理采购意向公开。</w:t>
      </w:r>
    </w:p>
    <w:p w:rsidR="006E6D43" w:rsidRDefault="00864476">
      <w:pPr>
        <w:spacing w:before="249" w:line="330" w:lineRule="exact"/>
        <w:ind w:left="48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（三）受理各单位（部门）采购申请，审核采购项目的相关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资料。</w:t>
      </w:r>
    </w:p>
    <w:p w:rsidR="006E6D43" w:rsidRDefault="00864476">
      <w:pPr>
        <w:spacing w:before="249" w:line="330" w:lineRule="exact"/>
        <w:ind w:left="48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（四）负责办理政府采购项目备案书。</w:t>
      </w:r>
    </w:p>
    <w:p w:rsidR="006E6D43" w:rsidRDefault="00864476">
      <w:pPr>
        <w:spacing w:before="249" w:line="330" w:lineRule="exact"/>
        <w:ind w:left="48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（五）组织实施学校集中采购项目。</w:t>
      </w:r>
    </w:p>
    <w:p w:rsidR="006E6D43" w:rsidRDefault="00864476">
      <w:pPr>
        <w:spacing w:before="250" w:line="330" w:lineRule="exact"/>
        <w:ind w:left="48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（六）指导并检查分散采购执行情况。</w:t>
      </w:r>
    </w:p>
    <w:p w:rsidR="006E6D43" w:rsidRDefault="00864476">
      <w:pPr>
        <w:spacing w:before="249" w:line="330" w:lineRule="exact"/>
        <w:ind w:left="48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2"/>
          <w:sz w:val="32"/>
          <w:szCs w:val="22"/>
          <w:lang w:eastAsia="zh-CN"/>
        </w:rPr>
        <w:t>（七）负责学校集中采购项目采购代理机构的确定、使用管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理与考核评价。</w:t>
      </w:r>
    </w:p>
    <w:p w:rsidR="006E6D43" w:rsidRDefault="00864476">
      <w:pPr>
        <w:spacing w:before="250" w:line="330" w:lineRule="exact"/>
        <w:ind w:left="48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（八）负责受理、回复采购与招标工作中的质疑和投诉。</w:t>
      </w:r>
    </w:p>
    <w:p w:rsidR="006E6D43" w:rsidRDefault="00864476">
      <w:pPr>
        <w:spacing w:before="249" w:line="330" w:lineRule="exact"/>
        <w:ind w:left="48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（九）参与采购合同会签。</w:t>
      </w:r>
    </w:p>
    <w:p w:rsidR="006E6D43" w:rsidRDefault="00864476">
      <w:pPr>
        <w:spacing w:before="249" w:line="330" w:lineRule="exact"/>
        <w:ind w:left="48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（十）负责办理政府采购合同公示、备案。</w:t>
      </w:r>
    </w:p>
    <w:p w:rsidR="006E6D43" w:rsidRDefault="00864476">
      <w:pPr>
        <w:spacing w:before="250" w:line="330" w:lineRule="exact"/>
        <w:ind w:left="48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（十一）参与采购项目验收。</w:t>
      </w:r>
    </w:p>
    <w:p w:rsidR="006E6D43" w:rsidRDefault="00864476">
      <w:pPr>
        <w:spacing w:before="249" w:line="330" w:lineRule="exact"/>
        <w:ind w:left="48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（十二）负责办理政府采购项目付款通知单。</w:t>
      </w:r>
    </w:p>
    <w:p w:rsidR="006E6D43" w:rsidRDefault="00864476">
      <w:pPr>
        <w:spacing w:before="249" w:line="330" w:lineRule="exact"/>
        <w:ind w:left="48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（十三）负责采购与招投标有关文件资料的整理和立卷归档。</w:t>
      </w:r>
    </w:p>
    <w:p w:rsidR="006E6D43" w:rsidRDefault="00864476">
      <w:pPr>
        <w:spacing w:before="250" w:line="330" w:lineRule="exact"/>
        <w:ind w:left="48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（十四）负责校级采购评审专家库的建设与管理。</w:t>
      </w:r>
    </w:p>
    <w:p w:rsidR="006E6D43" w:rsidRDefault="00864476">
      <w:pPr>
        <w:spacing w:before="249" w:line="330" w:lineRule="exact"/>
        <w:ind w:left="48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（十五）采购与招标的其他工作。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第十二条</w:t>
      </w:r>
      <w:r>
        <w:rPr>
          <w:rFonts w:hAnsi="Calibri" w:cstheme="minorBidi"/>
          <w:color w:val="000000"/>
          <w:spacing w:val="242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采购归口管理部门是指按照工作职责划分，对教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学、科研、实验室、资产、建设工程等采购项目具有管理和指导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责任的职能处室，主要职责是：</w:t>
      </w:r>
    </w:p>
    <w:p w:rsidR="006E6D43" w:rsidRDefault="00864476">
      <w:pPr>
        <w:spacing w:before="1019" w:line="320" w:lineRule="exact"/>
        <w:ind w:left="7701"/>
        <w:rPr>
          <w:rFonts w:hAnsi="Calibri"/>
          <w:color w:val="000000"/>
          <w:sz w:val="28"/>
          <w:szCs w:val="22"/>
          <w:lang w:eastAsia="zh-CN"/>
        </w:rPr>
        <w:sectPr w:rsidR="006E6D43">
          <w:pgSz w:w="11900" w:h="16820"/>
          <w:pgMar w:top="2268" w:right="100" w:bottom="0" w:left="1588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  <w:r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hAnsi="Calibri" w:cstheme="minorBidi"/>
          <w:color w:val="000000"/>
          <w:sz w:val="28"/>
          <w:szCs w:val="22"/>
          <w:lang w:eastAsia="zh-CN"/>
        </w:rPr>
        <w:t>5</w:t>
      </w:r>
      <w:r>
        <w:rPr>
          <w:rFonts w:hAnsi="Calibri" w:cstheme="minorBidi"/>
          <w:color w:val="000000"/>
          <w:spacing w:val="7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</w:p>
    <w:p w:rsidR="006E6D43" w:rsidRDefault="00864476">
      <w:pPr>
        <w:spacing w:line="330" w:lineRule="exact"/>
        <w:ind w:left="561"/>
        <w:rPr>
          <w:rFonts w:hAnsi="Calibri"/>
          <w:color w:val="000000"/>
          <w:sz w:val="32"/>
          <w:szCs w:val="22"/>
          <w:lang w:eastAsia="zh-CN"/>
        </w:rPr>
      </w:pPr>
      <w:bookmarkStart w:id="7" w:name="br1_5"/>
      <w:bookmarkEnd w:id="7"/>
      <w:r>
        <w:rPr>
          <w:rFonts w:ascii="仿宋_GB2312" w:hAnsi="仿宋_GB2312" w:cs="仿宋_GB2312"/>
          <w:color w:val="000000"/>
          <w:spacing w:val="-1"/>
          <w:sz w:val="32"/>
          <w:szCs w:val="22"/>
          <w:lang w:eastAsia="zh-CN"/>
        </w:rPr>
        <w:lastRenderedPageBreak/>
        <w:t>（一）对采购需求单位（部门）提出的采购预算和采购项目</w:t>
      </w:r>
    </w:p>
    <w:p w:rsidR="006E6D43" w:rsidRDefault="00864476">
      <w:pPr>
        <w:spacing w:before="251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方案的可行性、必要性、完整性、经济性进行审核。</w:t>
      </w:r>
    </w:p>
    <w:p w:rsidR="006E6D43" w:rsidRDefault="00864476">
      <w:pPr>
        <w:spacing w:before="249" w:line="330" w:lineRule="exact"/>
        <w:ind w:left="56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1"/>
          <w:sz w:val="32"/>
          <w:szCs w:val="22"/>
          <w:lang w:eastAsia="zh-CN"/>
        </w:rPr>
        <w:t>（二）负责组织办理国家相关行政主管部门审查、审批、备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案等手续。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（三）职责范围内的采购文件审核和会签。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（四）职责范围内的业主评委推荐。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（五）职责范围内的采购结果确认。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（六）职责范围内的采购合同审查。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（七）职责范围内的履约验收。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（八）配合采购与招标中心处理询问、质疑、投诉事项。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（九）负责采购项目的绩效评价。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（十）其他相关工作。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第十三条</w:t>
      </w:r>
      <w:r>
        <w:rPr>
          <w:rFonts w:hAnsi="Calibri" w:cstheme="minorBidi"/>
          <w:color w:val="000000"/>
          <w:spacing w:val="242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采购需求单位（部门）的主要职责为：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（一）负责编制采购计划或采购预算。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（二）负责对采购项目的市场技术或服务水平、供应、价格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9"/>
          <w:sz w:val="32"/>
          <w:szCs w:val="22"/>
          <w:lang w:eastAsia="zh-CN"/>
        </w:rPr>
        <w:t>等情况进行市场调查，科学合理地确定采购需求，组织专家论证，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编制采购清单和招标控制价，制订采购方案。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（三）向采购归口管理部门提交采购方案并配合审核。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（四）配合采购归口管理部门办理行政审查、审批、备案等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手续。</w:t>
      </w:r>
    </w:p>
    <w:p w:rsidR="006E6D43" w:rsidRDefault="00864476">
      <w:pPr>
        <w:spacing w:before="1477" w:line="320" w:lineRule="exact"/>
        <w:ind w:left="374"/>
        <w:rPr>
          <w:rFonts w:hAnsi="Calibri"/>
          <w:color w:val="000000"/>
          <w:sz w:val="28"/>
          <w:szCs w:val="22"/>
          <w:lang w:eastAsia="zh-CN"/>
        </w:rPr>
        <w:sectPr w:rsidR="006E6D43">
          <w:pgSz w:w="11900" w:h="16820"/>
          <w:pgMar w:top="2268" w:right="100" w:bottom="0" w:left="1474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  <w:r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hAnsi="Calibri" w:cstheme="minorBidi"/>
          <w:color w:val="000000"/>
          <w:sz w:val="28"/>
          <w:szCs w:val="22"/>
          <w:lang w:eastAsia="zh-CN"/>
        </w:rPr>
        <w:t>6</w:t>
      </w:r>
      <w:r>
        <w:rPr>
          <w:rFonts w:hAnsi="Calibri" w:cstheme="minorBidi"/>
          <w:color w:val="000000"/>
          <w:spacing w:val="7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</w:p>
    <w:p w:rsidR="006E6D43" w:rsidRDefault="00864476">
      <w:pPr>
        <w:spacing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bookmarkStart w:id="8" w:name="br1_6"/>
      <w:bookmarkEnd w:id="8"/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lastRenderedPageBreak/>
        <w:t>（五）负责本单位（部门）采购项目的校内审批及线上采购</w:t>
      </w:r>
    </w:p>
    <w:p w:rsidR="006E6D43" w:rsidRDefault="00864476">
      <w:pPr>
        <w:spacing w:before="251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申请。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（六）负责审查本单位（部门）集中采购项目采购文件，并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提请相关部门会签。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（七）推荐业主评委。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10"/>
          <w:sz w:val="32"/>
          <w:szCs w:val="22"/>
          <w:lang w:eastAsia="zh-CN"/>
        </w:rPr>
        <w:t>（八）负责采购需求和技术参数等方面的咨询、质疑等回复，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配合质疑、投诉项目的调查及处理。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5"/>
          <w:sz w:val="32"/>
          <w:szCs w:val="22"/>
          <w:lang w:eastAsia="zh-CN"/>
        </w:rPr>
        <w:t>（九）负责本单位（部门）采购项目的合同起草、报批、签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订。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（十）负责组织本单位（部门）采购项目的履约验收。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10"/>
          <w:sz w:val="32"/>
          <w:szCs w:val="22"/>
          <w:lang w:eastAsia="zh-CN"/>
        </w:rPr>
        <w:t>（十一）负责办理本单位（部门）采购项目的款项支付手续。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（十二）负责本单位（部门）分散采购项目的组织实施、资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料整理和归档，对分散采购规范性、真实性承担管理责任。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（十三）负责采购项目的绩效评价。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（十四）接受相关部门对本单位（部门）采购工作的监督检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查。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（十五）其他相关工作。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第十四条</w:t>
      </w:r>
      <w:r>
        <w:rPr>
          <w:rFonts w:hAnsi="Calibri" w:cstheme="minorBidi"/>
          <w:color w:val="000000"/>
          <w:spacing w:val="242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学校采购其他职能部门的主要职责为：</w:t>
      </w:r>
    </w:p>
    <w:p w:rsidR="006E6D43" w:rsidRDefault="00864476">
      <w:pPr>
        <w:spacing w:before="250" w:line="330" w:lineRule="exact"/>
        <w:ind w:left="48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（一）财务处负责采购预算汇总编报、预算调整、政府采购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项目预算核实认定，参与采购文件及采购合同的会签，审核报销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资料，支付采购款项。</w:t>
      </w:r>
    </w:p>
    <w:p w:rsidR="006E6D43" w:rsidRDefault="00864476">
      <w:pPr>
        <w:spacing w:before="1019" w:line="320" w:lineRule="exact"/>
        <w:ind w:left="7701"/>
        <w:rPr>
          <w:rFonts w:hAnsi="Calibri"/>
          <w:color w:val="000000"/>
          <w:sz w:val="28"/>
          <w:szCs w:val="22"/>
          <w:lang w:eastAsia="zh-CN"/>
        </w:rPr>
        <w:sectPr w:rsidR="006E6D43">
          <w:pgSz w:w="11900" w:h="16820"/>
          <w:pgMar w:top="2268" w:right="100" w:bottom="0" w:left="1588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  <w:r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hAnsi="Calibri" w:cstheme="minorBidi"/>
          <w:color w:val="000000"/>
          <w:sz w:val="28"/>
          <w:szCs w:val="22"/>
          <w:lang w:eastAsia="zh-CN"/>
        </w:rPr>
        <w:t>7</w:t>
      </w:r>
      <w:r>
        <w:rPr>
          <w:rFonts w:hAnsi="Calibri" w:cstheme="minorBidi"/>
          <w:color w:val="000000"/>
          <w:spacing w:val="7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</w:p>
    <w:p w:rsidR="006E6D43" w:rsidRDefault="00864476">
      <w:pPr>
        <w:spacing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bookmarkStart w:id="9" w:name="br1_7"/>
      <w:bookmarkEnd w:id="9"/>
      <w:r>
        <w:rPr>
          <w:rFonts w:ascii="仿宋_GB2312" w:hAnsi="仿宋_GB2312" w:cs="仿宋_GB2312"/>
          <w:color w:val="000000"/>
          <w:spacing w:val="-10"/>
          <w:sz w:val="32"/>
          <w:szCs w:val="22"/>
          <w:lang w:eastAsia="zh-CN"/>
        </w:rPr>
        <w:lastRenderedPageBreak/>
        <w:t>（二）学校办公室（法治办公室）负责采购合同审查、登记、</w:t>
      </w:r>
    </w:p>
    <w:p w:rsidR="006E6D43" w:rsidRDefault="00864476">
      <w:pPr>
        <w:spacing w:before="251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用印，处理采购合同争议、仲裁、诉讼等法律事务，提供法律咨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询或建议。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第十五条</w:t>
      </w:r>
      <w:r>
        <w:rPr>
          <w:rFonts w:hAnsi="Calibri" w:cstheme="minorBidi"/>
          <w:color w:val="000000"/>
          <w:spacing w:val="242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审计处是学校采购业务的监督机构，主要职责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为：对采购及招标工作进行审计监督。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第十六条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学校建立采购协管员制度，由各单位（部门）推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荐</w:t>
      </w:r>
      <w:r>
        <w:rPr>
          <w:rFonts w:hAnsi="Calibri" w:cstheme="minorBidi"/>
          <w:color w:val="000000"/>
          <w:spacing w:val="1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1-2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名人员组成，主要办理本单位采购事项及相关资料的报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送、报批等工作。</w:t>
      </w:r>
    </w:p>
    <w:p w:rsidR="006E6D43" w:rsidRDefault="00864476">
      <w:pPr>
        <w:spacing w:before="249" w:line="330" w:lineRule="exact"/>
        <w:ind w:left="2343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z w:val="32"/>
          <w:szCs w:val="22"/>
          <w:lang w:eastAsia="zh-CN"/>
        </w:rPr>
        <w:t>第三章</w:t>
      </w:r>
      <w:r>
        <w:rPr>
          <w:rFonts w:hAnsi="Calibri" w:cstheme="minorBidi"/>
          <w:color w:val="000000"/>
          <w:spacing w:val="238"/>
          <w:sz w:val="32"/>
          <w:szCs w:val="22"/>
          <w:lang w:eastAsia="zh-CN"/>
        </w:rPr>
        <w:t xml:space="preserve"> </w:t>
      </w:r>
      <w:r>
        <w:rPr>
          <w:rFonts w:ascii="黑体" w:hAnsi="黑体" w:cs="黑体"/>
          <w:color w:val="000000"/>
          <w:sz w:val="32"/>
          <w:szCs w:val="22"/>
          <w:lang w:eastAsia="zh-CN"/>
        </w:rPr>
        <w:t>采购范围及限额标准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第十七条</w:t>
      </w:r>
      <w:r>
        <w:rPr>
          <w:rFonts w:hAnsi="Calibri" w:cstheme="minorBidi"/>
          <w:color w:val="000000"/>
          <w:spacing w:val="242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采购以下货物、服务和工程项目，必须实行集中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采购。</w:t>
      </w:r>
    </w:p>
    <w:p w:rsidR="006E6D43" w:rsidRDefault="00864476">
      <w:pPr>
        <w:spacing w:before="249" w:line="330" w:lineRule="exact"/>
        <w:ind w:left="56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1"/>
          <w:sz w:val="32"/>
          <w:szCs w:val="22"/>
          <w:lang w:eastAsia="zh-CN"/>
        </w:rPr>
        <w:t>（一）单项或批量采购金额达到</w:t>
      </w:r>
      <w:r>
        <w:rPr>
          <w:rFonts w:hAnsi="Calibri" w:cstheme="minorBidi"/>
          <w:color w:val="000000"/>
          <w:spacing w:val="3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100</w:t>
      </w:r>
      <w:r>
        <w:rPr>
          <w:rFonts w:ascii="仿宋_GB2312" w:hAnsi="仿宋_GB2312" w:cs="仿宋_GB2312"/>
          <w:color w:val="000000"/>
          <w:spacing w:val="-2"/>
          <w:sz w:val="32"/>
          <w:szCs w:val="22"/>
          <w:lang w:eastAsia="zh-CN"/>
        </w:rPr>
        <w:t>万元及以上的货物、服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2"/>
          <w:sz w:val="32"/>
          <w:szCs w:val="22"/>
          <w:lang w:eastAsia="zh-CN"/>
        </w:rPr>
        <w:t>务项目，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60</w:t>
      </w:r>
      <w:r>
        <w:rPr>
          <w:rFonts w:ascii="仿宋_GB2312" w:hAnsi="Calibri" w:cstheme="minorBidi"/>
          <w:color w:val="000000"/>
          <w:spacing w:val="3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2"/>
          <w:sz w:val="32"/>
          <w:szCs w:val="22"/>
          <w:lang w:eastAsia="zh-CN"/>
        </w:rPr>
        <w:t>万元及以上的工程项目，应编入政府采购预算，实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行政府采购。</w:t>
      </w:r>
    </w:p>
    <w:p w:rsidR="006E6D43" w:rsidRDefault="00864476">
      <w:pPr>
        <w:spacing w:before="249" w:line="330" w:lineRule="exact"/>
        <w:ind w:left="56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3"/>
          <w:sz w:val="32"/>
          <w:szCs w:val="22"/>
          <w:lang w:eastAsia="zh-CN"/>
        </w:rPr>
        <w:t>（二）单项或批量采购金额达到</w:t>
      </w:r>
      <w:r>
        <w:rPr>
          <w:rFonts w:hAnsi="Calibri" w:cstheme="minorBidi"/>
          <w:color w:val="000000"/>
          <w:spacing w:val="4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400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万元及以上的政府采购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货物、服务项目，应当采用公开招标方式。政府采购工程项目以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及与工程建设有关的货物、服务公开招标的数额标准按国家有关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规定执行。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（三）单项或批量采购金额达到</w:t>
      </w:r>
      <w:r>
        <w:rPr>
          <w:rFonts w:hAnsi="Calibri" w:cstheme="minorBidi"/>
          <w:color w:val="000000"/>
          <w:spacing w:val="12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10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万元及以上</w:t>
      </w:r>
      <w:r>
        <w:rPr>
          <w:rFonts w:hAnsi="Calibri" w:cstheme="minorBidi"/>
          <w:color w:val="000000"/>
          <w:spacing w:val="12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100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万元以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下的货物、服务项目，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10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万元及以上</w:t>
      </w:r>
      <w:r>
        <w:rPr>
          <w:rFonts w:hAnsi="Calibri" w:cstheme="minorBidi"/>
          <w:color w:val="000000"/>
          <w:spacing w:val="1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60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万元以下的工程项目，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实行学校集中采购。</w:t>
      </w:r>
    </w:p>
    <w:p w:rsidR="006E6D43" w:rsidRDefault="00864476">
      <w:pPr>
        <w:spacing w:before="897" w:line="320" w:lineRule="exact"/>
        <w:ind w:left="374"/>
        <w:rPr>
          <w:rFonts w:hAnsi="Calibri"/>
          <w:color w:val="000000"/>
          <w:sz w:val="28"/>
          <w:szCs w:val="22"/>
          <w:lang w:eastAsia="zh-CN"/>
        </w:rPr>
        <w:sectPr w:rsidR="006E6D43">
          <w:pgSz w:w="11900" w:h="16820"/>
          <w:pgMar w:top="2268" w:right="100" w:bottom="0" w:left="1474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  <w:r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hAnsi="Calibri" w:cstheme="minorBidi"/>
          <w:color w:val="000000"/>
          <w:sz w:val="28"/>
          <w:szCs w:val="22"/>
          <w:lang w:eastAsia="zh-CN"/>
        </w:rPr>
        <w:t>8</w:t>
      </w:r>
      <w:r>
        <w:rPr>
          <w:rFonts w:hAnsi="Calibri" w:cstheme="minorBidi"/>
          <w:color w:val="000000"/>
          <w:spacing w:val="7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</w:p>
    <w:p w:rsidR="006E6D43" w:rsidRDefault="00864476">
      <w:pPr>
        <w:spacing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bookmarkStart w:id="10" w:name="br1_8"/>
      <w:bookmarkEnd w:id="10"/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lastRenderedPageBreak/>
        <w:t>（四）办公用品、办公耗材、办公设备、办公家具及通用设</w:t>
      </w:r>
    </w:p>
    <w:p w:rsidR="006E6D43" w:rsidRDefault="00864476">
      <w:pPr>
        <w:spacing w:before="251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备等实行学校集中采购。</w:t>
      </w:r>
    </w:p>
    <w:p w:rsidR="006E6D43" w:rsidRDefault="00864476">
      <w:pPr>
        <w:spacing w:before="249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（五）归口管理部门确定的应由协议供应商提供的货物、服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务、工程项目，实行学校集中采购。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第十八条</w:t>
      </w:r>
      <w:r>
        <w:rPr>
          <w:rFonts w:hAnsi="Calibri" w:cstheme="minorBidi"/>
          <w:color w:val="000000"/>
          <w:spacing w:val="242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采购本办法第十七条规定以外的下列货物、服务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和工程项目，由校属各单位（部门）分散采购。</w:t>
      </w:r>
    </w:p>
    <w:p w:rsidR="006E6D43" w:rsidRDefault="00864476">
      <w:pPr>
        <w:spacing w:before="249" w:line="330" w:lineRule="exact"/>
        <w:ind w:left="48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8"/>
          <w:sz w:val="32"/>
          <w:szCs w:val="22"/>
          <w:lang w:eastAsia="zh-CN"/>
        </w:rPr>
        <w:t>（一）单项或批量采购金额达到</w:t>
      </w:r>
      <w:r>
        <w:rPr>
          <w:rFonts w:hAnsi="Calibri" w:cstheme="minorBidi"/>
          <w:color w:val="000000"/>
          <w:spacing w:val="10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pacing w:val="80"/>
          <w:sz w:val="32"/>
          <w:szCs w:val="22"/>
          <w:lang w:eastAsia="zh-CN"/>
        </w:rPr>
        <w:t>3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万元及以上</w:t>
      </w:r>
      <w:r>
        <w:rPr>
          <w:rFonts w:hAnsi="Calibri" w:cstheme="minorBidi"/>
          <w:color w:val="000000"/>
          <w:spacing w:val="1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10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万元以下的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货物、服务、工程项目，由校属各单位（部门）提出采购申请，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经审批后实行分散采购。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（二）采购金额</w:t>
      </w:r>
      <w:r>
        <w:rPr>
          <w:rFonts w:hAnsi="Calibri" w:cstheme="minorBidi"/>
          <w:color w:val="000000"/>
          <w:spacing w:val="5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pacing w:val="80"/>
          <w:sz w:val="32"/>
          <w:szCs w:val="22"/>
          <w:lang w:eastAsia="zh-CN"/>
        </w:rPr>
        <w:t>3</w:t>
      </w:r>
      <w:r>
        <w:rPr>
          <w:rFonts w:ascii="仿宋_GB2312" w:hAnsi="仿宋_GB2312" w:cs="仿宋_GB2312"/>
          <w:color w:val="000000"/>
          <w:spacing w:val="-5"/>
          <w:sz w:val="32"/>
          <w:szCs w:val="22"/>
          <w:lang w:eastAsia="zh-CN"/>
        </w:rPr>
        <w:t>万元以下的货物、服务、工程项目，满足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预算管理和资产配置管理要求的，校属各单位（部门）可以直接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在公开交易市场择优购买，不纳入学校采购事项管理。</w:t>
      </w:r>
    </w:p>
    <w:p w:rsidR="006E6D43" w:rsidRDefault="00864476">
      <w:pPr>
        <w:spacing w:before="249" w:line="330" w:lineRule="exact"/>
        <w:ind w:left="3063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z w:val="32"/>
          <w:szCs w:val="22"/>
          <w:lang w:eastAsia="zh-CN"/>
        </w:rPr>
        <w:t>第四章</w:t>
      </w:r>
      <w:r>
        <w:rPr>
          <w:rFonts w:hAnsi="Calibri" w:cstheme="minorBidi"/>
          <w:color w:val="000000"/>
          <w:spacing w:val="399"/>
          <w:sz w:val="32"/>
          <w:szCs w:val="22"/>
          <w:lang w:eastAsia="zh-CN"/>
        </w:rPr>
        <w:t xml:space="preserve"> </w:t>
      </w:r>
      <w:r>
        <w:rPr>
          <w:rFonts w:ascii="黑体" w:hAnsi="黑体" w:cs="黑体"/>
          <w:color w:val="000000"/>
          <w:sz w:val="32"/>
          <w:szCs w:val="22"/>
          <w:lang w:eastAsia="zh-CN"/>
        </w:rPr>
        <w:t>采购流程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第十九条</w:t>
      </w:r>
      <w:r>
        <w:rPr>
          <w:rFonts w:hAnsi="Calibri" w:cstheme="minorBidi"/>
          <w:color w:val="000000"/>
          <w:spacing w:val="242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编制采购预算。校属各单位（部门）根据学校发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展规划结合本单位（部门）实际编制年度采购预算，提交归口管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理部门和财务处审核。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第二十条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审核采购预算。归口管理部门对各单位（部门）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提交的采购预算进行审核，汇总后提交财务处。</w:t>
      </w:r>
    </w:p>
    <w:p w:rsidR="006E6D43" w:rsidRPr="00BE1200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 w:rsidRPr="00BE1200">
        <w:rPr>
          <w:rFonts w:ascii="仿宋_GB2312" w:hAnsi="仿宋_GB2312" w:cs="仿宋_GB2312"/>
          <w:color w:val="000000"/>
          <w:sz w:val="32"/>
          <w:szCs w:val="22"/>
          <w:lang w:eastAsia="zh-CN"/>
        </w:rPr>
        <w:t>第二十一条</w:t>
      </w:r>
      <w:r w:rsidRPr="00BE1200"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 w:rsidRPr="00BE1200"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审查批准采购预算。财务处编制全校采购预算</w:t>
      </w:r>
    </w:p>
    <w:p w:rsidR="006E6D43" w:rsidRPr="00BE1200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 w:rsidRPr="00BE1200"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上报省财政厅，经省人民代表大会审查批准，省财政厅批复后执</w:t>
      </w:r>
    </w:p>
    <w:p w:rsidR="006E6D43" w:rsidRPr="00BE1200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 w:rsidRPr="00BE1200">
        <w:rPr>
          <w:rFonts w:ascii="仿宋_GB2312" w:hAnsi="仿宋_GB2312" w:cs="仿宋_GB2312"/>
          <w:color w:val="000000"/>
          <w:sz w:val="32"/>
          <w:szCs w:val="22"/>
          <w:lang w:eastAsia="zh-CN"/>
        </w:rPr>
        <w:t>行。</w:t>
      </w:r>
    </w:p>
    <w:p w:rsidR="006E6D43" w:rsidRDefault="00864476">
      <w:pPr>
        <w:spacing w:before="1019" w:line="320" w:lineRule="exact"/>
        <w:ind w:left="7701"/>
        <w:rPr>
          <w:rFonts w:hAnsi="Calibri"/>
          <w:color w:val="000000"/>
          <w:sz w:val="28"/>
          <w:szCs w:val="22"/>
          <w:lang w:eastAsia="zh-CN"/>
        </w:rPr>
        <w:sectPr w:rsidR="006E6D43">
          <w:pgSz w:w="11900" w:h="16820"/>
          <w:pgMar w:top="2268" w:right="100" w:bottom="0" w:left="1588" w:header="720" w:footer="720" w:gutter="0"/>
          <w:pgNumType w:start="1"/>
          <w:cols w:space="720"/>
          <w:docGrid w:linePitch="1"/>
        </w:sectPr>
      </w:pPr>
      <w:r w:rsidRPr="00BE1200"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  <w:r w:rsidRPr="00BE1200"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hAnsi="Calibri" w:cstheme="minorBidi"/>
          <w:color w:val="000000"/>
          <w:sz w:val="28"/>
          <w:szCs w:val="22"/>
          <w:lang w:eastAsia="zh-CN"/>
        </w:rPr>
        <w:t>9</w:t>
      </w:r>
      <w:r>
        <w:rPr>
          <w:rFonts w:hAnsi="Calibri" w:cstheme="minorBidi"/>
          <w:color w:val="000000"/>
          <w:spacing w:val="7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</w:p>
    <w:p w:rsidR="006E6D43" w:rsidRDefault="00864476">
      <w:pPr>
        <w:spacing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bookmarkStart w:id="11" w:name="br1_9"/>
      <w:bookmarkEnd w:id="11"/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lastRenderedPageBreak/>
        <w:t>第二十二条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政府采购意向公开。采购需求单位（部门）根</w:t>
      </w:r>
    </w:p>
    <w:p w:rsidR="006E6D43" w:rsidRDefault="00864476">
      <w:pPr>
        <w:spacing w:before="251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8"/>
          <w:sz w:val="32"/>
          <w:szCs w:val="22"/>
          <w:lang w:eastAsia="zh-CN"/>
        </w:rPr>
        <w:t>据学校下达的政府采购预算按规定向采购与招标管理中心提交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采购意向公开资料，采购与招标管理中心在湖北省政府采购网发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布。政府采购意向公开时间应当尽量提前，原则上不得晚于采购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活动开始前</w:t>
      </w:r>
      <w:r>
        <w:rPr>
          <w:rFonts w:hAnsi="Calibri" w:cstheme="minorBidi"/>
          <w:color w:val="000000"/>
          <w:spacing w:val="1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30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日。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第二十三条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采购方案论证与审批。采购需求单位（部门）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8"/>
          <w:sz w:val="32"/>
          <w:szCs w:val="22"/>
          <w:lang w:eastAsia="zh-CN"/>
        </w:rPr>
        <w:t>根据批准的采购预算开展可行性研究和需求调查，组织专家论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2"/>
          <w:sz w:val="32"/>
          <w:szCs w:val="22"/>
          <w:lang w:eastAsia="zh-CN"/>
        </w:rPr>
        <w:t>证，科学合理地确定采购需求，制订详细的采购方案。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10</w:t>
      </w:r>
      <w:r>
        <w:rPr>
          <w:rFonts w:ascii="仿宋_GB2312" w:hAnsi="Calibri" w:cstheme="minorBidi"/>
          <w:color w:val="000000"/>
          <w:spacing w:val="2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2"/>
          <w:sz w:val="32"/>
          <w:szCs w:val="22"/>
          <w:lang w:eastAsia="zh-CN"/>
        </w:rPr>
        <w:t>万元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及以上的采购项目经归口管理部门审核后报分管校领导审批，本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办法第九条、第十条规定的项目还应提请校长办公会和党委常委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会研究决定。需要国家相关行政主管部门审查、审批、备案的项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目应按相关规定办理。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第二十四条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提交采购申请。采购方案审批完成后，采购需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求单位（部门）或归口管理部门应通过学校办公系统提交采购申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9"/>
          <w:sz w:val="32"/>
          <w:szCs w:val="22"/>
          <w:lang w:eastAsia="zh-CN"/>
        </w:rPr>
        <w:t>请和支撑材料，支撑材料包括采购方案、批准文件或会议纪要等，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工程类项目还包括施工图、工程预算报告书和工程量清单等。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第二十五条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审批采购申请。采购与招标管理中心审核采购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性质、采购组织形式、采购方式、预算指标等内容，归口管理部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10"/>
          <w:sz w:val="32"/>
          <w:szCs w:val="22"/>
          <w:lang w:eastAsia="zh-CN"/>
        </w:rPr>
        <w:t>门审核采购方案、施工图、工程预算报告书、工程量清单等内容。</w:t>
      </w:r>
    </w:p>
    <w:p w:rsidR="006E6D43" w:rsidRDefault="00864476">
      <w:pPr>
        <w:spacing w:before="250" w:line="330" w:lineRule="exact"/>
        <w:rPr>
          <w:rFonts w:ascii="仿宋_GB2312" w:hAnsi="Calibri"/>
          <w:color w:val="000000"/>
          <w:sz w:val="32"/>
          <w:szCs w:val="22"/>
          <w:lang w:eastAsia="zh-CN"/>
        </w:rPr>
      </w:pP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10</w:t>
      </w:r>
      <w:r>
        <w:rPr>
          <w:rFonts w:ascii="仿宋_GB2312" w:hAnsi="Calibri" w:cstheme="minorBidi"/>
          <w:color w:val="000000"/>
          <w:spacing w:val="2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2"/>
          <w:sz w:val="32"/>
          <w:szCs w:val="22"/>
          <w:lang w:eastAsia="zh-CN"/>
        </w:rPr>
        <w:t>万元及以上的采购项目由分管校领导审签后报校长审批，</w:t>
      </w:r>
      <w:r>
        <w:rPr>
          <w:rFonts w:ascii="仿宋_GB2312" w:hAnsi="Calibri" w:cstheme="minorBidi"/>
          <w:color w:val="000000"/>
          <w:spacing w:val="1"/>
          <w:sz w:val="32"/>
          <w:szCs w:val="22"/>
          <w:lang w:eastAsia="zh-CN"/>
        </w:rPr>
        <w:t>10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万元以下的采购项目的由分管校领导审批。</w:t>
      </w:r>
    </w:p>
    <w:p w:rsidR="006E6D43" w:rsidRDefault="00864476">
      <w:pPr>
        <w:spacing w:before="897" w:line="320" w:lineRule="exact"/>
        <w:ind w:left="374"/>
        <w:rPr>
          <w:rFonts w:hAnsi="Calibri"/>
          <w:color w:val="000000"/>
          <w:sz w:val="28"/>
          <w:szCs w:val="22"/>
          <w:lang w:eastAsia="zh-CN"/>
        </w:rPr>
        <w:sectPr w:rsidR="006E6D43">
          <w:pgSz w:w="11900" w:h="16820"/>
          <w:pgMar w:top="2268" w:right="100" w:bottom="0" w:left="1474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  <w:r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hAnsi="Calibri" w:cstheme="minorBidi"/>
          <w:color w:val="000000"/>
          <w:sz w:val="28"/>
          <w:szCs w:val="22"/>
          <w:lang w:eastAsia="zh-CN"/>
        </w:rPr>
        <w:t>10</w:t>
      </w:r>
      <w:r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</w:p>
    <w:p w:rsidR="006E6D43" w:rsidRDefault="00864476">
      <w:pPr>
        <w:spacing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bookmarkStart w:id="12" w:name="br1_10"/>
      <w:bookmarkEnd w:id="12"/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lastRenderedPageBreak/>
        <w:t>第二十六条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确定采购实施部门。分散采购项目由校属各单</w:t>
      </w:r>
    </w:p>
    <w:p w:rsidR="006E6D43" w:rsidRDefault="00864476">
      <w:pPr>
        <w:spacing w:before="251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位（部门）按学校规定程序自行组织实施采购。集中采购项目由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采购与招标管理中心组织实施采购，政府采购项目必须委托采购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代理机构实施采购。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第二十七条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13"/>
          <w:sz w:val="32"/>
          <w:szCs w:val="22"/>
          <w:lang w:eastAsia="zh-CN"/>
        </w:rPr>
        <w:t>审查采购（招标）文件。采购需求单位（部门）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或归口管理部门对编制的采购（招标）文件进行审查，审查通过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后提交其他相关部门会签，分管校领导审定。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第二十八条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推荐业主评委。采购需求单位（部门）或归口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管理部门推荐业主评委报分管校领导批准后参加评标活动。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第二十九条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确认采购结果。采购与招标管理中心将评标结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果及推荐成交供应商反馈给采购需求单位（部门）或归口管理部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门确认、分管校领导审定后，发布成交公告及成交通知书。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第三十条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签订采购合同。采购需求单位（部门）或归口管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理部门依据成交通知书和采购文件及成交供应商的投标文件，参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照学校规范合同文本与成交供应商草拟合同，并提交相关部门会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7"/>
          <w:sz w:val="32"/>
          <w:szCs w:val="22"/>
          <w:lang w:eastAsia="zh-CN"/>
        </w:rPr>
        <w:t>签，校领导审批。自成交公告发布之日起</w:t>
      </w:r>
      <w:r>
        <w:rPr>
          <w:rFonts w:hAnsi="Calibri" w:cstheme="minorBidi"/>
          <w:color w:val="000000"/>
          <w:spacing w:val="9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30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日内完成合同签订、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政府采购网公示及备案等手续。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2"/>
          <w:sz w:val="32"/>
          <w:szCs w:val="22"/>
          <w:lang w:eastAsia="zh-CN"/>
        </w:rPr>
        <w:t>第三十一条</w:t>
      </w:r>
      <w:r>
        <w:rPr>
          <w:rFonts w:hAnsi="Calibri" w:cstheme="minorBidi"/>
          <w:color w:val="000000"/>
          <w:spacing w:val="244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2"/>
          <w:sz w:val="32"/>
          <w:szCs w:val="22"/>
          <w:lang w:eastAsia="zh-CN"/>
        </w:rPr>
        <w:t>采购履约验收。</w:t>
      </w:r>
      <w:r>
        <w:rPr>
          <w:rFonts w:hAnsi="Calibri" w:cstheme="minorBidi"/>
          <w:color w:val="000000"/>
          <w:spacing w:val="82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2"/>
          <w:sz w:val="32"/>
          <w:szCs w:val="22"/>
          <w:lang w:eastAsia="zh-CN"/>
        </w:rPr>
        <w:t>采购需求单位（部门）或归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8"/>
          <w:sz w:val="32"/>
          <w:szCs w:val="22"/>
          <w:lang w:eastAsia="zh-CN"/>
        </w:rPr>
        <w:t>口管理部门应督促成交供应商严格按合同供货、施工或提供服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务。合同履行完毕，应及时办理验收手续。部门分散采购项目由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采购单位自行组织验收。学校集中采购项目由采购需求单位（部</w:t>
      </w:r>
    </w:p>
    <w:p w:rsidR="006E6D43" w:rsidRDefault="00864476">
      <w:pPr>
        <w:spacing w:before="1019" w:line="320" w:lineRule="exact"/>
        <w:ind w:left="7701"/>
        <w:rPr>
          <w:rFonts w:hAnsi="Calibri"/>
          <w:color w:val="000000"/>
          <w:sz w:val="28"/>
          <w:szCs w:val="22"/>
          <w:lang w:eastAsia="zh-CN"/>
        </w:rPr>
        <w:sectPr w:rsidR="006E6D43">
          <w:pgSz w:w="11900" w:h="16820"/>
          <w:pgMar w:top="2268" w:right="100" w:bottom="0" w:left="1588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  <w:r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hAnsi="Calibri" w:cstheme="minorBidi"/>
          <w:color w:val="000000"/>
          <w:spacing w:val="-10"/>
          <w:sz w:val="28"/>
          <w:szCs w:val="22"/>
          <w:lang w:eastAsia="zh-CN"/>
        </w:rPr>
        <w:t>11</w:t>
      </w:r>
      <w:r>
        <w:rPr>
          <w:rFonts w:hAnsi="Calibri" w:cstheme="minorBidi"/>
          <w:color w:val="000000"/>
          <w:spacing w:val="8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</w:p>
    <w:p w:rsidR="006E6D43" w:rsidRDefault="00864476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13" w:name="br1_11"/>
      <w:bookmarkEnd w:id="13"/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lastRenderedPageBreak/>
        <w:t>门）或归口管理部门先行组织预验收通过后，再邀请采购与招标</w:t>
      </w:r>
    </w:p>
    <w:p w:rsidR="006E6D43" w:rsidRDefault="00864476">
      <w:pPr>
        <w:spacing w:before="251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管理中心、实验室与国有资产管理处及相关职能部门、第三方专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业机构及专家组成验收小组联合验收。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第三十二条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采购资料归档。采购活动结束后，采购与招标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8"/>
          <w:sz w:val="32"/>
          <w:szCs w:val="22"/>
          <w:lang w:eastAsia="zh-CN"/>
        </w:rPr>
        <w:t>管理中心应按照档案管理规定及时做好分散采购项目和集中采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购项目采购文件的收集、整理、归档工作，相关单位（部门）应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积极配合，不得伪造、变造、隐匿或者销毁采购文件。</w:t>
      </w:r>
    </w:p>
    <w:p w:rsidR="006E6D43" w:rsidRDefault="00864476">
      <w:pPr>
        <w:spacing w:before="250" w:line="330" w:lineRule="exact"/>
        <w:ind w:left="2742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z w:val="32"/>
          <w:szCs w:val="22"/>
          <w:lang w:eastAsia="zh-CN"/>
        </w:rPr>
        <w:t>第五章</w:t>
      </w:r>
      <w:r>
        <w:rPr>
          <w:rFonts w:hAnsi="Calibri" w:cstheme="minorBidi"/>
          <w:color w:val="000000"/>
          <w:spacing w:val="78"/>
          <w:sz w:val="32"/>
          <w:szCs w:val="22"/>
          <w:lang w:eastAsia="zh-CN"/>
        </w:rPr>
        <w:t xml:space="preserve"> </w:t>
      </w:r>
      <w:r>
        <w:rPr>
          <w:rFonts w:ascii="黑体" w:hAnsi="黑体" w:cs="黑体"/>
          <w:color w:val="000000"/>
          <w:sz w:val="32"/>
          <w:szCs w:val="22"/>
          <w:lang w:eastAsia="zh-CN"/>
        </w:rPr>
        <w:t>内部控制与监督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第三十三条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坚持全面管理与突出重点并举、分工制约与提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升效能并重、权责对等与依法惩处并行的原则，加强采购活动内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部控制管理，严防廉政风险。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第三十四条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建立不相容岗位分离的制衡机制。采购需求制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定与内部审核、采购文件编制与复核、合同签订与验收等岗位应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当分开设置。采购工作人员实行定期轮岗交流。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第三十五条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加强采购管理制度体系建设，规范采购行为，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提高采购绩效。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第三十六条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加强对采购代理机构的管理，严格监督考核、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动态调整。</w:t>
      </w:r>
    </w:p>
    <w:p w:rsidR="006E6D43" w:rsidRDefault="00864476">
      <w:pPr>
        <w:spacing w:before="250" w:line="330" w:lineRule="exact"/>
        <w:ind w:left="640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确定采购项目的代理机构由采购需求单位（部门）或归口管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理部门、采购与招标管理中心共同参与，在采购代理机构库中随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机抽取。</w:t>
      </w:r>
    </w:p>
    <w:p w:rsidR="006E6D43" w:rsidRDefault="00864476">
      <w:pPr>
        <w:spacing w:before="897" w:line="320" w:lineRule="exact"/>
        <w:ind w:left="374"/>
        <w:rPr>
          <w:rFonts w:hAnsi="Calibri"/>
          <w:color w:val="000000"/>
          <w:sz w:val="28"/>
          <w:szCs w:val="22"/>
          <w:lang w:eastAsia="zh-CN"/>
        </w:rPr>
        <w:sectPr w:rsidR="006E6D43">
          <w:pgSz w:w="11900" w:h="16820"/>
          <w:pgMar w:top="2268" w:right="100" w:bottom="0" w:left="1474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  <w:r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hAnsi="Calibri" w:cstheme="minorBidi"/>
          <w:color w:val="000000"/>
          <w:sz w:val="28"/>
          <w:szCs w:val="22"/>
          <w:lang w:eastAsia="zh-CN"/>
        </w:rPr>
        <w:t>12</w:t>
      </w:r>
      <w:r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</w:p>
    <w:p w:rsidR="006E6D43" w:rsidRDefault="00864476">
      <w:pPr>
        <w:spacing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bookmarkStart w:id="14" w:name="br1_12"/>
      <w:bookmarkEnd w:id="14"/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lastRenderedPageBreak/>
        <w:t>第三十七条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加强对采购人员的廉洁教育和业务培训，不断</w:t>
      </w:r>
    </w:p>
    <w:p w:rsidR="006E6D43" w:rsidRDefault="00864476">
      <w:pPr>
        <w:spacing w:before="251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提高职业道德素质和专业技术水平。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第三十八条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学校纪委（监察专员办公室）和审计处等部门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应加强对学校采购活动的监督检查。各单位（部门）应按监督管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理部门的要求及时报送相关文件和资料，配合做好监督检查工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作。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第三十九条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任何单位和个人均有权对学校采购与招投标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活动中的违规违法行为向学校纪委（监察专员办公室）投诉、举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报。学校纪委（监察专员办公室）依法依规受理、处理。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第四十条</w:t>
      </w:r>
      <w:r>
        <w:rPr>
          <w:rFonts w:hAnsi="Calibri" w:cstheme="minorBidi"/>
          <w:color w:val="000000"/>
          <w:spacing w:val="242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对采购工作人员滥用职权、玩忽职守、徇私舞弊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pacing w:val="-4"/>
          <w:sz w:val="32"/>
          <w:szCs w:val="22"/>
          <w:lang w:eastAsia="zh-CN"/>
        </w:rPr>
        <w:t>者，学校将依法追究其纪律责任；构成犯罪者，移送司法机关追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究其刑事责任。</w:t>
      </w:r>
    </w:p>
    <w:p w:rsidR="006E6D43" w:rsidRDefault="00864476">
      <w:pPr>
        <w:spacing w:before="249" w:line="330" w:lineRule="exact"/>
        <w:ind w:left="3382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z w:val="32"/>
          <w:szCs w:val="22"/>
          <w:lang w:eastAsia="zh-CN"/>
        </w:rPr>
        <w:t>第六章</w:t>
      </w:r>
      <w:r>
        <w:rPr>
          <w:rFonts w:hAnsi="Calibri" w:cstheme="minorBidi"/>
          <w:color w:val="000000"/>
          <w:spacing w:val="399"/>
          <w:sz w:val="32"/>
          <w:szCs w:val="22"/>
          <w:lang w:eastAsia="zh-CN"/>
        </w:rPr>
        <w:t xml:space="preserve"> </w:t>
      </w:r>
      <w:r>
        <w:rPr>
          <w:rFonts w:ascii="黑体" w:hAnsi="黑体" w:cs="黑体"/>
          <w:color w:val="000000"/>
          <w:sz w:val="32"/>
          <w:szCs w:val="22"/>
          <w:lang w:eastAsia="zh-CN"/>
        </w:rPr>
        <w:t>附则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第四十一条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横向科研项目采购不适用本办法。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第四十二条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学校举办的具有独立法人资格的单位参照本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办法执行。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第四十三条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本办法未涉及的其他事项按国家有关法律法</w:t>
      </w:r>
    </w:p>
    <w:p w:rsidR="006E6D43" w:rsidRDefault="00864476">
      <w:pPr>
        <w:spacing w:before="24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规和相关政策执行。</w:t>
      </w:r>
    </w:p>
    <w:p w:rsidR="006E6D43" w:rsidRDefault="00864476">
      <w:pPr>
        <w:spacing w:before="250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第四十四条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pacing w:val="-6"/>
          <w:sz w:val="32"/>
          <w:szCs w:val="22"/>
          <w:lang w:eastAsia="zh-CN"/>
        </w:rPr>
        <w:t>本办法自发布之日起施行，原《荆楚理工学院</w:t>
      </w:r>
    </w:p>
    <w:p w:rsidR="006E6D43" w:rsidRDefault="00864476">
      <w:pPr>
        <w:spacing w:before="250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采购与招标管理办法（修订）》（荆理工办〔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2021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〕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14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号）、</w:t>
      </w:r>
    </w:p>
    <w:p w:rsidR="006E6D43" w:rsidRDefault="00864476">
      <w:pPr>
        <w:spacing w:before="1599" w:line="320" w:lineRule="exact"/>
        <w:ind w:left="7701"/>
        <w:rPr>
          <w:rFonts w:hAnsi="Calibri"/>
          <w:color w:val="000000"/>
          <w:sz w:val="28"/>
          <w:szCs w:val="22"/>
          <w:lang w:eastAsia="zh-CN"/>
        </w:rPr>
        <w:sectPr w:rsidR="006E6D43">
          <w:pgSz w:w="11900" w:h="16820"/>
          <w:pgMar w:top="2268" w:right="100" w:bottom="0" w:left="1588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  <w:r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hAnsi="Calibri" w:cstheme="minorBidi"/>
          <w:color w:val="000000"/>
          <w:sz w:val="28"/>
          <w:szCs w:val="22"/>
          <w:lang w:eastAsia="zh-CN"/>
        </w:rPr>
        <w:t>13</w:t>
      </w:r>
      <w:r>
        <w:rPr>
          <w:rFonts w:hAnsi="Calibri" w:cstheme="minorBid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—</w:t>
      </w:r>
    </w:p>
    <w:p w:rsidR="006E6D43" w:rsidRDefault="007F3A12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15" w:name="br1_13"/>
      <w:bookmarkEnd w:id="15"/>
      <w:r>
        <w:rPr>
          <w:noProof/>
        </w:rPr>
        <w:lastRenderedPageBreak/>
        <w:pict>
          <v:shape id="_x0000_s1027" type="#_x0000_t75" style="position:absolute;margin-left:57.15pt;margin-top:699.3pt;width:475.4pt;height:2.5pt;z-index:-251655168;mso-position-horizontal-relative:page;mso-position-vertical-relative:page">
            <v:imagedata r:id="rId9" o:title=""/>
            <w10:wrap anchorx="page" anchory="page"/>
          </v:shape>
        </w:pict>
      </w:r>
      <w:bookmarkStart w:id="16" w:name="br1_14"/>
      <w:bookmarkEnd w:id="16"/>
      <w:r>
        <w:rPr>
          <w:noProof/>
        </w:rPr>
        <w:pict>
          <v:shape id="_x0000_s1028" type="#_x0000_t75" style="position:absolute;margin-left:56.4pt;margin-top:731.8pt;width:476.1pt;height:2.5pt;z-index:-251657216;mso-position-horizontal-relative:page;mso-position-vertical-relative:page">
            <v:imagedata r:id="rId10" o:title=""/>
            <w10:wrap anchorx="page" anchory="page"/>
          </v:shape>
        </w:pict>
      </w:r>
      <w:r w:rsidR="00864476">
        <w:rPr>
          <w:rFonts w:ascii="仿宋_GB2312" w:hAnsi="仿宋_GB2312" w:cs="仿宋_GB2312"/>
          <w:color w:val="000000"/>
          <w:spacing w:val="-11"/>
          <w:sz w:val="32"/>
          <w:szCs w:val="22"/>
          <w:lang w:eastAsia="zh-CN"/>
        </w:rPr>
        <w:t>《荆楚理工学院采购流程实施细则（试行）》（荆理工办〔</w:t>
      </w:r>
      <w:r w:rsidR="00864476">
        <w:rPr>
          <w:rFonts w:ascii="仿宋_GB2312" w:hAnsi="Calibri" w:cstheme="minorBidi"/>
          <w:color w:val="000000"/>
          <w:sz w:val="32"/>
          <w:szCs w:val="22"/>
          <w:lang w:eastAsia="zh-CN"/>
        </w:rPr>
        <w:t>2022</w:t>
      </w:r>
      <w:r w:rsidR="00864476">
        <w:rPr>
          <w:rFonts w:ascii="仿宋_GB2312" w:hAnsi="仿宋_GB2312" w:cs="仿宋_GB2312"/>
          <w:color w:val="000000"/>
          <w:sz w:val="32"/>
          <w:szCs w:val="22"/>
          <w:lang w:eastAsia="zh-CN"/>
        </w:rPr>
        <w:t>〕</w:t>
      </w:r>
    </w:p>
    <w:p w:rsidR="006E6D43" w:rsidRDefault="00864476">
      <w:pPr>
        <w:spacing w:before="251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11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号）同时废止。</w:t>
      </w:r>
    </w:p>
    <w:p w:rsidR="006E6D43" w:rsidRDefault="00864476">
      <w:pPr>
        <w:spacing w:before="249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第四十五条</w:t>
      </w:r>
      <w:r>
        <w:rPr>
          <w:rFonts w:hAnsi="Calibri" w:cstheme="minorBidi"/>
          <w:color w:val="000000"/>
          <w:spacing w:val="240"/>
          <w:sz w:val="32"/>
          <w:szCs w:val="22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本办法由学校采购与招标管理中心负责解释。</w:t>
      </w:r>
    </w:p>
    <w:p w:rsidR="006E6D43" w:rsidRDefault="00864476">
      <w:pPr>
        <w:spacing w:before="10493" w:line="330" w:lineRule="exact"/>
        <w:ind w:left="118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荆楚理工学院办公室</w:t>
      </w:r>
      <w:r>
        <w:rPr>
          <w:rFonts w:hAnsi="Calibri" w:cstheme="minorBidi"/>
          <w:color w:val="000000"/>
          <w:spacing w:val="2480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z w:val="32"/>
          <w:szCs w:val="22"/>
          <w:lang w:eastAsia="zh-CN"/>
        </w:rPr>
        <w:t>2023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1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pacing w:val="80"/>
          <w:sz w:val="32"/>
          <w:szCs w:val="22"/>
          <w:lang w:eastAsia="zh-CN"/>
        </w:rPr>
        <w:t>6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1"/>
          <w:sz w:val="32"/>
          <w:szCs w:val="22"/>
          <w:lang w:eastAsia="zh-CN"/>
        </w:rPr>
        <w:t xml:space="preserve"> </w:t>
      </w:r>
      <w:r>
        <w:rPr>
          <w:rFonts w:ascii="仿宋_GB2312" w:hAnsi="Calibri" w:cstheme="minorBidi"/>
          <w:color w:val="000000"/>
          <w:spacing w:val="-1"/>
          <w:sz w:val="32"/>
          <w:szCs w:val="22"/>
          <w:lang w:eastAsia="zh-CN"/>
        </w:rPr>
        <w:t>22</w:t>
      </w:r>
      <w:r>
        <w:rPr>
          <w:rFonts w:ascii="仿宋_GB2312" w:hAnsi="仿宋_GB2312" w:cs="仿宋_GB2312"/>
          <w:color w:val="000000"/>
          <w:sz w:val="32"/>
          <w:szCs w:val="22"/>
          <w:lang w:eastAsia="zh-CN"/>
        </w:rPr>
        <w:t>日印发</w:t>
      </w:r>
    </w:p>
    <w:p w:rsidR="006E6D43" w:rsidRDefault="00864476">
      <w:pPr>
        <w:spacing w:before="514" w:line="320" w:lineRule="exact"/>
        <w:ind w:left="374"/>
        <w:rPr>
          <w:rFonts w:hAnsi="Calibri"/>
          <w:color w:val="000000"/>
          <w:sz w:val="28"/>
          <w:szCs w:val="22"/>
        </w:rPr>
      </w:pPr>
      <w:r>
        <w:rPr>
          <w:rFonts w:ascii="宋体" w:hAnsi="宋体" w:cs="宋体"/>
          <w:color w:val="000000"/>
          <w:sz w:val="28"/>
          <w:szCs w:val="22"/>
        </w:rPr>
        <w:t>—</w:t>
      </w:r>
      <w:r>
        <w:rPr>
          <w:rFonts w:hAnsi="Calibri" w:cstheme="minorBidi"/>
          <w:color w:val="000000"/>
          <w:spacing w:val="69"/>
          <w:sz w:val="28"/>
          <w:szCs w:val="22"/>
        </w:rPr>
        <w:t xml:space="preserve"> </w:t>
      </w:r>
      <w:r>
        <w:rPr>
          <w:rFonts w:hAnsi="Calibri" w:cstheme="minorBidi"/>
          <w:color w:val="000000"/>
          <w:sz w:val="28"/>
          <w:szCs w:val="22"/>
        </w:rPr>
        <w:t>14</w:t>
      </w:r>
      <w:r>
        <w:rPr>
          <w:rFonts w:hAnsi="Calibri" w:cstheme="minorBidi"/>
          <w:color w:val="000000"/>
          <w:spacing w:val="69"/>
          <w:sz w:val="28"/>
          <w:szCs w:val="22"/>
        </w:rPr>
        <w:t xml:space="preserve"> </w:t>
      </w:r>
      <w:r>
        <w:rPr>
          <w:rFonts w:ascii="宋体" w:hAnsi="宋体" w:cs="宋体"/>
          <w:color w:val="000000"/>
          <w:sz w:val="28"/>
          <w:szCs w:val="22"/>
        </w:rPr>
        <w:t>—</w:t>
      </w:r>
    </w:p>
    <w:sectPr w:rsidR="006E6D43">
      <w:pgSz w:w="11900" w:h="16820"/>
      <w:pgMar w:top="2268" w:right="100" w:bottom="0" w:left="1474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12" w:rsidRDefault="007F3A12" w:rsidP="00BE1200">
      <w:r>
        <w:separator/>
      </w:r>
    </w:p>
  </w:endnote>
  <w:endnote w:type="continuationSeparator" w:id="0">
    <w:p w:rsidR="007F3A12" w:rsidRDefault="007F3A12" w:rsidP="00B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 Unicode MS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12" w:rsidRDefault="007F3A12" w:rsidP="00BE1200">
      <w:r>
        <w:separator/>
      </w:r>
    </w:p>
  </w:footnote>
  <w:footnote w:type="continuationSeparator" w:id="0">
    <w:p w:rsidR="007F3A12" w:rsidRDefault="007F3A12" w:rsidP="00BE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6E6D43"/>
    <w:rsid w:val="00730DAE"/>
    <w:rsid w:val="007F3A12"/>
    <w:rsid w:val="00864476"/>
    <w:rsid w:val="00A77B3E"/>
    <w:rsid w:val="00BE1200"/>
    <w:rsid w:val="00C04885"/>
    <w:rsid w:val="00CA2A55"/>
    <w:rsid w:val="00C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1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1200"/>
    <w:rPr>
      <w:sz w:val="18"/>
      <w:szCs w:val="18"/>
    </w:rPr>
  </w:style>
  <w:style w:type="paragraph" w:styleId="a4">
    <w:name w:val="footer"/>
    <w:basedOn w:val="a"/>
    <w:link w:val="Char0"/>
    <w:rsid w:val="00BE12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12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2024-04-02T07:24:00Z</dcterms:created>
  <dcterms:modified xsi:type="dcterms:W3CDTF">2024-04-07T07:22:00Z</dcterms:modified>
</cp:coreProperties>
</file>